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48" w:rsidRDefault="001B7BC3" w:rsidP="00C60610">
      <w:pPr>
        <w:spacing w:after="0" w:line="240" w:lineRule="auto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 w:rsidRPr="001B7BC3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08pt;margin-top:18pt;width:351pt;height:6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" filled="f" stroked="f">
            <v:textbox>
              <w:txbxContent>
                <w:p w:rsidR="00037A8D" w:rsidRPr="0010095A" w:rsidRDefault="00037A8D" w:rsidP="0010095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009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ДЕРЖАВНИЙ УНІВЕРСИТЕТ ІНФРАСТРУКТУРИ ТА ТЕХНОЛОГІЙ</w:t>
                  </w:r>
                </w:p>
              </w:txbxContent>
            </v:textbox>
            <w10:wrap type="square"/>
          </v:shape>
        </w:pict>
      </w:r>
      <w:r w:rsidR="00D63539">
        <w:rPr>
          <w:noProof/>
          <w:lang w:val="ru-RU" w:eastAsia="ru-RU"/>
        </w:rPr>
        <w:drawing>
          <wp:inline distT="0" distB="0" distL="0" distR="0">
            <wp:extent cx="1249680" cy="11963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11" cy="12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610" w:rsidRDefault="001B7BC3" w:rsidP="00FD6F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w:pict>
          <v:shape id="Надпись 9" o:spid="_x0000_s1027" type="#_x0000_t202" style="position:absolute;left:0;text-align:left;margin-left:386.9pt;margin-top:9.3pt;width:116.4pt;height:104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" filled="f" stroked="f">
            <v:textbox>
              <w:txbxContent>
                <w:p w:rsidR="00037A8D" w:rsidRDefault="009C19BE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226820" cy="1226820"/>
                        <wp:effectExtent l="19050" t="0" r="0" b="0"/>
                        <wp:docPr id="2" name="Рисунок 1" descr="C:\Documents and Settings\Admin\Рабочий стол\Робочий стіл\Документация\Кафедра\Міжнародна конференція\конференція 2019  №9\Вектор ДУІТ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dmin\Рабочий стол\Робочий стіл\Документация\Кафедра\Міжнародна конференція\конференція 2019  №9\Вектор ДУІТ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820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63539" w:rsidRDefault="001B7BC3" w:rsidP="00C6061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BC3">
        <w:rPr>
          <w:rFonts w:ascii="Times New Roman" w:hAnsi="Times New Roman" w:cs="Times New Roman"/>
          <w:b/>
          <w:bCs/>
          <w:caps/>
          <w:noProof/>
          <w:color w:val="FF0000"/>
          <w:sz w:val="24"/>
          <w:szCs w:val="24"/>
          <w:lang w:val="ru-RU" w:eastAsia="ru-RU"/>
        </w:rPr>
        <w:pict>
          <v:shape id="Надпись 5" o:spid="_x0000_s1028" type="#_x0000_t202" style="position:absolute;left:0;text-align:left;margin-left:53.9pt;margin-top:12.9pt;width:333pt;height:3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" filled="f" stroked="f">
            <v:textbox>
              <w:txbxContent>
                <w:p w:rsidR="00037A8D" w:rsidRPr="0010095A" w:rsidRDefault="00B43D3C" w:rsidP="0010095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="00037A8D" w:rsidRPr="0010095A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ЮРИДИЧНИЙ ФАКУЛЬТЕТ</w:t>
                  </w:r>
                </w:p>
              </w:txbxContent>
            </v:textbox>
            <w10:wrap type="square"/>
          </v:shape>
        </w:pict>
      </w:r>
    </w:p>
    <w:p w:rsidR="00D63539" w:rsidRDefault="00D63539" w:rsidP="00B43D3C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22BF" w:rsidRDefault="006922BF" w:rsidP="006922B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B43D3C" w:rsidRDefault="00B43D3C" w:rsidP="00B43D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</w:p>
    <w:p w:rsidR="00D63539" w:rsidRPr="00AD754C" w:rsidRDefault="00B43D3C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ЗАПРОШУЄМО </w:t>
      </w:r>
      <w:r w:rsidR="004D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ВЗЯТИ </w:t>
      </w:r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>УЧАСТ</w:t>
      </w:r>
      <w:r w:rsidR="004D6AFC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6922BF" w:rsidRPr="00AD75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AF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</w:p>
    <w:p w:rsidR="00C60610" w:rsidRPr="00AD754C" w:rsidRDefault="00B7520A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0C0DCF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 xml:space="preserve"> Міжнародній науково-практичній конференції</w:t>
      </w:r>
    </w:p>
    <w:p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«</w:t>
      </w:r>
      <w:r w:rsidR="000C0DCF" w:rsidRPr="000C0DCF">
        <w:rPr>
          <w:rFonts w:ascii="Times New Roman" w:hAnsi="Times New Roman" w:cs="Times New Roman"/>
          <w:b/>
          <w:sz w:val="28"/>
          <w:szCs w:val="28"/>
        </w:rPr>
        <w:t>Шляхи розвитку правової науки в умовах сьогодення</w:t>
      </w:r>
      <w:r w:rsidR="006922BF" w:rsidRPr="00AD754C">
        <w:rPr>
          <w:rFonts w:ascii="Times New Roman" w:hAnsi="Times New Roman" w:cs="Times New Roman"/>
          <w:b/>
          <w:sz w:val="28"/>
          <w:szCs w:val="28"/>
        </w:rPr>
        <w:t>»</w:t>
      </w:r>
    </w:p>
    <w:p w:rsidR="00C60610" w:rsidRPr="00AD754C" w:rsidRDefault="006922BF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spellStart"/>
      <w:r w:rsidRPr="00AD754C">
        <w:rPr>
          <w:rFonts w:ascii="Times New Roman" w:hAnsi="Times New Roman" w:cs="Times New Roman"/>
          <w:b/>
          <w:sz w:val="28"/>
          <w:szCs w:val="28"/>
        </w:rPr>
        <w:t>м</w:t>
      </w:r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95284F" w:rsidRPr="0095284F">
        <w:rPr>
          <w:rFonts w:ascii="Times New Roman" w:hAnsi="Times New Roman" w:cs="Times New Roman"/>
          <w:b/>
          <w:bCs/>
          <w:sz w:val="28"/>
          <w:szCs w:val="28"/>
        </w:rPr>
        <w:t>Київ</w:t>
      </w:r>
      <w:proofErr w:type="spellEnd"/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, </w:t>
      </w:r>
      <w:r w:rsidR="0026205C">
        <w:rPr>
          <w:rFonts w:ascii="Times New Roman" w:hAnsi="Times New Roman" w:cs="Times New Roman"/>
          <w:b/>
          <w:bCs/>
          <w:caps/>
          <w:sz w:val="28"/>
          <w:szCs w:val="28"/>
        </w:rPr>
        <w:t>22</w:t>
      </w:r>
      <w:r w:rsidR="006066D4">
        <w:rPr>
          <w:rFonts w:ascii="Times New Roman" w:hAnsi="Times New Roman" w:cs="Times New Roman"/>
          <w:b/>
          <w:bCs/>
          <w:caps/>
          <w:sz w:val="28"/>
          <w:szCs w:val="28"/>
        </w:rPr>
        <w:t>-</w:t>
      </w:r>
      <w:r w:rsidR="0026205C">
        <w:rPr>
          <w:rFonts w:ascii="Times New Roman" w:hAnsi="Times New Roman" w:cs="Times New Roman"/>
          <w:b/>
          <w:bCs/>
          <w:caps/>
          <w:sz w:val="28"/>
          <w:szCs w:val="28"/>
        </w:rPr>
        <w:t>23</w:t>
      </w:r>
      <w:r w:rsidR="009528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95284F" w:rsidRPr="0095284F">
        <w:rPr>
          <w:rFonts w:ascii="Times New Roman" w:hAnsi="Times New Roman" w:cs="Times New Roman"/>
          <w:b/>
          <w:bCs/>
          <w:sz w:val="28"/>
          <w:szCs w:val="28"/>
        </w:rPr>
        <w:t>квітня</w:t>
      </w:r>
      <w:r w:rsidR="000C0DC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2021</w:t>
      </w:r>
      <w:r w:rsidR="00290468"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697C6E" w:rsidRPr="00AD754C">
        <w:rPr>
          <w:rFonts w:ascii="Times New Roman" w:hAnsi="Times New Roman" w:cs="Times New Roman"/>
          <w:b/>
          <w:sz w:val="28"/>
          <w:szCs w:val="28"/>
        </w:rPr>
        <w:t>р.</w:t>
      </w:r>
    </w:p>
    <w:p w:rsidR="00C60610" w:rsidRPr="00AD754C" w:rsidRDefault="00C60610" w:rsidP="00B43D3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</w:p>
    <w:p w:rsidR="00A73459" w:rsidRPr="00A73459" w:rsidRDefault="00967277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Метою конференції є:</w:t>
      </w:r>
      <w:r w:rsidRPr="00A73459">
        <w:rPr>
          <w:rFonts w:ascii="Times New Roman" w:hAnsi="Times New Roman" w:cs="Times New Roman"/>
          <w:sz w:val="28"/>
          <w:szCs w:val="28"/>
        </w:rPr>
        <w:t xml:space="preserve"> </w:t>
      </w:r>
      <w:r w:rsidR="00A73459" w:rsidRPr="00A73459">
        <w:rPr>
          <w:rFonts w:ascii="Times New Roman" w:hAnsi="Times New Roman" w:cs="Times New Roman"/>
          <w:sz w:val="28"/>
          <w:szCs w:val="28"/>
        </w:rPr>
        <w:t>Розкриття актуальних питань шляхів розвитку правової науки, а також застосування нових її підходів у сучасному світі. Вивчення та обговорення нових наукових і практичних тем досліджень у різних галузях правової науки як України так і світу. Обмін думками по їх застосуванню та реалізації.</w:t>
      </w:r>
    </w:p>
    <w:p w:rsidR="00A73459" w:rsidRPr="00A73459" w:rsidRDefault="00A73459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59">
        <w:rPr>
          <w:rFonts w:ascii="Times New Roman" w:hAnsi="Times New Roman" w:cs="Times New Roman"/>
          <w:sz w:val="28"/>
          <w:szCs w:val="28"/>
        </w:rPr>
        <w:t xml:space="preserve">Надати можливість, використовуючи сучасні інформаційно-комунікаційні технології, презентувати свої </w:t>
      </w:r>
      <w:proofErr w:type="spellStart"/>
      <w:r w:rsidRPr="00A73459">
        <w:rPr>
          <w:rFonts w:ascii="Times New Roman" w:hAnsi="Times New Roman" w:cs="Times New Roman"/>
          <w:sz w:val="28"/>
          <w:szCs w:val="28"/>
        </w:rPr>
        <w:t>наробки</w:t>
      </w:r>
      <w:proofErr w:type="spellEnd"/>
      <w:r w:rsidRPr="00A73459">
        <w:rPr>
          <w:rFonts w:ascii="Times New Roman" w:hAnsi="Times New Roman" w:cs="Times New Roman"/>
          <w:sz w:val="28"/>
          <w:szCs w:val="28"/>
        </w:rPr>
        <w:t xml:space="preserve"> та новаторські ідеї, які можуть привернути увагу широкого кола фахівців та стати предметом дискусії.</w:t>
      </w:r>
    </w:p>
    <w:p w:rsidR="00A73459" w:rsidRPr="00A73459" w:rsidRDefault="00A73459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59">
        <w:rPr>
          <w:rFonts w:ascii="Times New Roman" w:hAnsi="Times New Roman" w:cs="Times New Roman"/>
          <w:sz w:val="28"/>
          <w:szCs w:val="28"/>
        </w:rPr>
        <w:t>Обмін досвідом правозастосування в різних галузях права.</w:t>
      </w:r>
    </w:p>
    <w:p w:rsidR="00A73459" w:rsidRPr="00A73459" w:rsidRDefault="00A73459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59">
        <w:rPr>
          <w:rFonts w:ascii="Times New Roman" w:hAnsi="Times New Roman" w:cs="Times New Roman"/>
          <w:sz w:val="28"/>
          <w:szCs w:val="28"/>
        </w:rPr>
        <w:t>Залучення молодих науковців до розробки актуальних напрямків наукових досліджень.</w:t>
      </w:r>
    </w:p>
    <w:p w:rsidR="000D3C2C" w:rsidRDefault="000D3C2C" w:rsidP="00A73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49" w:rsidRDefault="00463D49" w:rsidP="00785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275">
        <w:rPr>
          <w:rFonts w:ascii="Times New Roman" w:hAnsi="Times New Roman" w:cs="Times New Roman"/>
          <w:b/>
          <w:sz w:val="28"/>
          <w:szCs w:val="28"/>
        </w:rPr>
        <w:t>Наукова тематика конференції передбачає обговорення таких питань:</w:t>
      </w:r>
    </w:p>
    <w:p w:rsidR="006066D4" w:rsidRPr="00785275" w:rsidRDefault="006066D4" w:rsidP="007852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Секція 1. </w:t>
      </w:r>
      <w:r w:rsidRPr="006066D4">
        <w:rPr>
          <w:sz w:val="28"/>
          <w:szCs w:val="28"/>
        </w:rPr>
        <w:t>Актуальні проблеми міжнародного морського і транспортного права;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>Секція 2. Су</w:t>
      </w:r>
      <w:r w:rsidRPr="006066D4">
        <w:rPr>
          <w:sz w:val="28"/>
          <w:szCs w:val="28"/>
        </w:rPr>
        <w:t>часні аспекти розвитку господарського права;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Секція 3. </w:t>
      </w:r>
      <w:r w:rsidRPr="006066D4">
        <w:rPr>
          <w:sz w:val="28"/>
          <w:szCs w:val="28"/>
        </w:rPr>
        <w:t>Сучасний стан та перспективи розвитку цивільного права;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>Секція 4.</w:t>
      </w:r>
      <w:r w:rsidRPr="006066D4">
        <w:rPr>
          <w:sz w:val="28"/>
          <w:szCs w:val="28"/>
        </w:rPr>
        <w:t>Особливості кримінальної та адміністративної відповідальності;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Секція 5. </w:t>
      </w:r>
      <w:r w:rsidRPr="006066D4">
        <w:rPr>
          <w:sz w:val="28"/>
          <w:szCs w:val="28"/>
        </w:rPr>
        <w:t>Міжнародна співпраця та інтеграція в освітній простір;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Секція 6. </w:t>
      </w:r>
      <w:proofErr w:type="spellStart"/>
      <w:r w:rsidRPr="006066D4">
        <w:rPr>
          <w:sz w:val="28"/>
          <w:szCs w:val="28"/>
        </w:rPr>
        <w:t>Теоретико-історичні</w:t>
      </w:r>
      <w:proofErr w:type="spellEnd"/>
      <w:r w:rsidRPr="006066D4">
        <w:rPr>
          <w:sz w:val="28"/>
          <w:szCs w:val="28"/>
        </w:rPr>
        <w:t xml:space="preserve"> аспекти розвитку правової науки;</w:t>
      </w:r>
    </w:p>
    <w:p w:rsidR="006066D4" w:rsidRPr="006066D4" w:rsidRDefault="006066D4" w:rsidP="006066D4">
      <w:pPr>
        <w:pStyle w:val="FR1"/>
        <w:spacing w:before="0" w:line="240" w:lineRule="auto"/>
        <w:ind w:left="106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Секція 7. </w:t>
      </w:r>
      <w:r w:rsidRPr="006066D4">
        <w:rPr>
          <w:sz w:val="28"/>
          <w:szCs w:val="28"/>
        </w:rPr>
        <w:t>Діалектичний підхід у питаннях дослідження Міжнародного права.</w:t>
      </w:r>
    </w:p>
    <w:p w:rsidR="006066D4" w:rsidRDefault="006066D4" w:rsidP="00AD754C">
      <w:pPr>
        <w:pStyle w:val="a8"/>
        <w:spacing w:line="240" w:lineRule="auto"/>
        <w:ind w:firstLine="709"/>
        <w:rPr>
          <w:color w:val="000000"/>
        </w:rPr>
      </w:pPr>
    </w:p>
    <w:p w:rsidR="00463D49" w:rsidRPr="00AD754C" w:rsidRDefault="00463D49" w:rsidP="00AD754C">
      <w:pPr>
        <w:pStyle w:val="a8"/>
        <w:spacing w:line="240" w:lineRule="auto"/>
        <w:ind w:firstLine="709"/>
        <w:rPr>
          <w:color w:val="000000"/>
        </w:rPr>
      </w:pPr>
      <w:r w:rsidRPr="00AD754C">
        <w:rPr>
          <w:color w:val="000000"/>
        </w:rPr>
        <w:t xml:space="preserve">Початок конференції </w:t>
      </w:r>
      <w:r w:rsidR="0026205C">
        <w:rPr>
          <w:color w:val="000000"/>
        </w:rPr>
        <w:t>22</w:t>
      </w:r>
      <w:r w:rsidR="00FA7179" w:rsidRPr="00AD754C">
        <w:rPr>
          <w:color w:val="000000"/>
          <w:lang w:val="ru-RU"/>
        </w:rPr>
        <w:t xml:space="preserve"> </w:t>
      </w:r>
      <w:r w:rsidR="000C0DCF">
        <w:rPr>
          <w:color w:val="000000"/>
        </w:rPr>
        <w:t>квітня 2021</w:t>
      </w:r>
      <w:r w:rsidR="004C6016">
        <w:rPr>
          <w:color w:val="000000"/>
        </w:rPr>
        <w:t xml:space="preserve"> р. о</w:t>
      </w:r>
      <w:r w:rsidR="004C6016">
        <w:rPr>
          <w:color w:val="000000"/>
          <w:lang w:val="ru-RU"/>
        </w:rPr>
        <w:t>б</w:t>
      </w:r>
      <w:r w:rsidR="004C6016">
        <w:rPr>
          <w:color w:val="000000"/>
        </w:rPr>
        <w:t xml:space="preserve"> 1</w:t>
      </w:r>
      <w:proofErr w:type="spellStart"/>
      <w:r w:rsidR="004C6016">
        <w:rPr>
          <w:color w:val="000000"/>
          <w:lang w:val="ru-RU"/>
        </w:rPr>
        <w:t>1</w:t>
      </w:r>
      <w:proofErr w:type="spellEnd"/>
      <w:r w:rsidRPr="00AD754C">
        <w:rPr>
          <w:color w:val="000000"/>
        </w:rPr>
        <w:t xml:space="preserve">-00.  </w:t>
      </w:r>
    </w:p>
    <w:p w:rsidR="00463D49" w:rsidRPr="00AD754C" w:rsidRDefault="00463D49" w:rsidP="00AD754C">
      <w:pPr>
        <w:pStyle w:val="a8"/>
        <w:spacing w:line="240" w:lineRule="auto"/>
        <w:ind w:firstLine="709"/>
      </w:pPr>
      <w:r w:rsidRPr="00AD754C">
        <w:lastRenderedPageBreak/>
        <w:t xml:space="preserve">Для участі в конференції просимо Вас </w:t>
      </w:r>
      <w:r w:rsidRPr="00AD754C">
        <w:rPr>
          <w:b/>
        </w:rPr>
        <w:t>до</w:t>
      </w:r>
      <w:r w:rsidRPr="00AD754C">
        <w:t xml:space="preserve"> </w:t>
      </w:r>
      <w:r w:rsidR="00A10B4B">
        <w:rPr>
          <w:b/>
          <w:lang w:val="ru-RU"/>
        </w:rPr>
        <w:t>9</w:t>
      </w:r>
      <w:r w:rsidR="000C0DCF">
        <w:rPr>
          <w:b/>
        </w:rPr>
        <w:t xml:space="preserve"> квітня 2021</w:t>
      </w:r>
      <w:r w:rsidRPr="00AD754C">
        <w:rPr>
          <w:b/>
        </w:rPr>
        <w:t xml:space="preserve"> р</w:t>
      </w:r>
      <w:r w:rsidRPr="00AD754C">
        <w:t xml:space="preserve">. надіслати електронною поштою </w:t>
      </w:r>
      <w:hyperlink r:id="rId7" w:history="1">
        <w:r w:rsidR="004A0BF8" w:rsidRPr="00C540F7">
          <w:rPr>
            <w:rStyle w:val="a4"/>
            <w:lang w:val="en-US"/>
          </w:rPr>
          <w:t>kafedracp</w:t>
        </w:r>
        <w:r w:rsidR="004A0BF8" w:rsidRPr="00C540F7">
          <w:rPr>
            <w:rStyle w:val="a4"/>
            <w:lang w:val="ru-RU"/>
          </w:rPr>
          <w:t>@</w:t>
        </w:r>
        <w:r w:rsidR="004A0BF8" w:rsidRPr="00C540F7">
          <w:rPr>
            <w:rStyle w:val="a4"/>
            <w:lang w:val="en-US"/>
          </w:rPr>
          <w:t>ukr</w:t>
        </w:r>
        <w:r w:rsidR="004A0BF8" w:rsidRPr="00C540F7">
          <w:rPr>
            <w:rStyle w:val="a4"/>
            <w:lang w:val="ru-RU"/>
          </w:rPr>
          <w:t>.</w:t>
        </w:r>
        <w:r w:rsidR="004A0BF8" w:rsidRPr="00C540F7">
          <w:rPr>
            <w:rStyle w:val="a4"/>
            <w:lang w:val="en-US"/>
          </w:rPr>
          <w:t>net</w:t>
        </w:r>
      </w:hyperlink>
      <w:r w:rsidR="00FA7179" w:rsidRPr="00AD754C">
        <w:rPr>
          <w:lang w:val="ru-RU"/>
        </w:rPr>
        <w:t xml:space="preserve"> </w:t>
      </w:r>
      <w:r w:rsidRPr="00AD754C">
        <w:t>заявку на участь та текст доповіді (тези доповіді</w:t>
      </w:r>
      <w:r w:rsidRPr="00AD754C">
        <w:rPr>
          <w:lang w:val="ru-RU"/>
        </w:rPr>
        <w:t>)</w:t>
      </w:r>
      <w:r w:rsidRPr="00AD754C">
        <w:t xml:space="preserve">. </w:t>
      </w:r>
    </w:p>
    <w:p w:rsidR="00463D49" w:rsidRPr="00AD754C" w:rsidRDefault="00463D49" w:rsidP="00AD754C">
      <w:pPr>
        <w:pStyle w:val="a8"/>
        <w:spacing w:line="240" w:lineRule="auto"/>
        <w:ind w:firstLine="709"/>
      </w:pPr>
      <w:r w:rsidRPr="00AD754C">
        <w:t xml:space="preserve">Видання збірника матеріалів планується до початку конференції. </w:t>
      </w:r>
    </w:p>
    <w:p w:rsidR="00B43D3C" w:rsidRDefault="00463D49" w:rsidP="0087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Робочі мови конференції: українська, російська, англійська.</w:t>
      </w:r>
    </w:p>
    <w:p w:rsidR="0087285C" w:rsidRDefault="0087285C" w:rsidP="008728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87C" w:rsidRDefault="00C3787C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:rsidR="00FA7179" w:rsidRDefault="0010729D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  <w:t>Зразок заявки на участь</w:t>
      </w:r>
    </w:p>
    <w:p w:rsidR="009B7E06" w:rsidRPr="00FA7179" w:rsidRDefault="009B7E06" w:rsidP="00FA717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hAnsi="Times New Roman" w:cs="Times New Roman"/>
          <w:i/>
          <w:color w:val="auto"/>
          <w:sz w:val="24"/>
          <w:szCs w:val="24"/>
          <w:u w:color="000000"/>
          <w:lang w:val="uk-UA"/>
        </w:rPr>
      </w:pPr>
    </w:p>
    <w:p w:rsidR="00FD6F48" w:rsidRPr="00B43D3C" w:rsidRDefault="00FD6F48" w:rsidP="00B43D3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</w:pPr>
      <w:r w:rsidRPr="00B43D3C">
        <w:rPr>
          <w:rFonts w:ascii="Times New Roman" w:hAnsi="Times New Roman" w:cs="Times New Roman"/>
          <w:color w:val="auto"/>
          <w:sz w:val="28"/>
          <w:szCs w:val="28"/>
          <w:u w:color="000000"/>
          <w:lang w:val="uk-UA"/>
        </w:rPr>
        <w:t>ЗАЯВКА</w:t>
      </w:r>
    </w:p>
    <w:p w:rsidR="004A0BF8" w:rsidRPr="00AD754C" w:rsidRDefault="00E94C96" w:rsidP="004A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000000"/>
        </w:rPr>
        <w:t>на участь в</w:t>
      </w:r>
      <w:r w:rsidR="00FD6F48" w:rsidRPr="00B43D3C">
        <w:rPr>
          <w:rFonts w:ascii="Times New Roman" w:hAnsi="Times New Roman" w:cs="Times New Roman"/>
          <w:sz w:val="28"/>
          <w:szCs w:val="28"/>
          <w:u w:color="000000"/>
        </w:rPr>
        <w:t xml:space="preserve"> роботі </w:t>
      </w:r>
      <w:r w:rsidR="00872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BF8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0C0DCF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="007F168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Міжнародної науково-практичної</w:t>
      </w:r>
      <w:r w:rsidR="004A0BF8" w:rsidRPr="00AD754C">
        <w:rPr>
          <w:rFonts w:ascii="Times New Roman" w:hAnsi="Times New Roman" w:cs="Times New Roman"/>
          <w:b/>
          <w:sz w:val="28"/>
          <w:szCs w:val="28"/>
        </w:rPr>
        <w:t xml:space="preserve"> конференції</w:t>
      </w:r>
    </w:p>
    <w:p w:rsidR="004A0BF8" w:rsidRPr="00AD754C" w:rsidRDefault="004A0BF8" w:rsidP="004A0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«</w:t>
      </w:r>
      <w:r w:rsidR="000C0DCF" w:rsidRPr="000C0DCF">
        <w:rPr>
          <w:rFonts w:ascii="Times New Roman" w:hAnsi="Times New Roman" w:cs="Times New Roman"/>
          <w:b/>
          <w:sz w:val="28"/>
          <w:szCs w:val="28"/>
        </w:rPr>
        <w:t>Шляхи розвитку правової науки в умовах сьогодення</w:t>
      </w:r>
      <w:r w:rsidRPr="00AD754C">
        <w:rPr>
          <w:rFonts w:ascii="Times New Roman" w:hAnsi="Times New Roman" w:cs="Times New Roman"/>
          <w:b/>
          <w:sz w:val="28"/>
          <w:szCs w:val="28"/>
        </w:rPr>
        <w:t>»</w:t>
      </w:r>
    </w:p>
    <w:p w:rsidR="004A0BF8" w:rsidRPr="00AD754C" w:rsidRDefault="004A0BF8" w:rsidP="004A0BF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D754C">
        <w:rPr>
          <w:rFonts w:ascii="Times New Roman" w:hAnsi="Times New Roman" w:cs="Times New Roman"/>
          <w:b/>
          <w:sz w:val="28"/>
          <w:szCs w:val="28"/>
        </w:rPr>
        <w:t>м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. КИЇВ, </w:t>
      </w:r>
      <w:r w:rsidR="0026205C">
        <w:rPr>
          <w:rFonts w:ascii="Times New Roman" w:hAnsi="Times New Roman" w:cs="Times New Roman"/>
          <w:b/>
          <w:bCs/>
          <w:caps/>
          <w:sz w:val="28"/>
          <w:szCs w:val="28"/>
        </w:rPr>
        <w:t>22-23</w:t>
      </w:r>
      <w:r w:rsidR="000C0DC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КВІТНЯ 2021</w:t>
      </w:r>
      <w:r w:rsidRPr="00AD754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AD754C">
        <w:rPr>
          <w:rFonts w:ascii="Times New Roman" w:hAnsi="Times New Roman" w:cs="Times New Roman"/>
          <w:b/>
          <w:sz w:val="28"/>
          <w:szCs w:val="28"/>
        </w:rPr>
        <w:t>р.</w:t>
      </w:r>
    </w:p>
    <w:p w:rsidR="00FD6F48" w:rsidRPr="004A0BF8" w:rsidRDefault="00FD6F48" w:rsidP="004A0BF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color="000000"/>
          <w:lang w:val="en-US"/>
        </w:rPr>
      </w:pPr>
    </w:p>
    <w:tbl>
      <w:tblPr>
        <w:tblW w:w="484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3"/>
        <w:gridCol w:w="6086"/>
      </w:tblGrid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Місце роботи/навчання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Науковий ступінь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Тема доповіді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</w:t>
            </w:r>
            <w:proofErr w:type="spellEnd"/>
            <w:r w:rsidRPr="00B43D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секції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Відомості про приїзд</w:t>
            </w:r>
            <w:r w:rsidRPr="00B4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(вказати необхідне)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Особиста участь - вирішувати самостійно / Заочна участь</w:t>
            </w: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Поштова та електронна адреси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F48" w:rsidRPr="00B43D3C" w:rsidTr="00FD6F48">
        <w:tc>
          <w:tcPr>
            <w:tcW w:w="1898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D3C"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3102" w:type="pct"/>
          </w:tcPr>
          <w:p w:rsidR="00FD6F48" w:rsidRPr="00B43D3C" w:rsidRDefault="00FD6F48" w:rsidP="00B43D3C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F48" w:rsidRPr="00B43D3C" w:rsidRDefault="00FD6F48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7E0B" w:rsidRPr="00657E0B" w:rsidRDefault="00657E0B" w:rsidP="00657E0B">
      <w:pPr>
        <w:pStyle w:val="a8"/>
        <w:spacing w:line="240" w:lineRule="auto"/>
        <w:ind w:firstLine="709"/>
        <w:rPr>
          <w:b/>
        </w:rPr>
      </w:pPr>
      <w:r w:rsidRPr="00657E0B">
        <w:rPr>
          <w:b/>
        </w:rPr>
        <w:t>Очна участь + друкований збірник - 300грн.</w:t>
      </w:r>
    </w:p>
    <w:p w:rsidR="00657E0B" w:rsidRPr="00657E0B" w:rsidRDefault="00657E0B" w:rsidP="00657E0B">
      <w:pPr>
        <w:pStyle w:val="a8"/>
        <w:spacing w:line="240" w:lineRule="auto"/>
        <w:ind w:firstLine="709"/>
        <w:rPr>
          <w:b/>
        </w:rPr>
      </w:pPr>
      <w:r w:rsidRPr="00657E0B">
        <w:rPr>
          <w:b/>
        </w:rPr>
        <w:t xml:space="preserve">ПДФ формат збірника на сайті університету у вільному доступі. </w:t>
      </w:r>
    </w:p>
    <w:p w:rsidR="006A70E9" w:rsidRPr="00B43D3C" w:rsidRDefault="006A70E9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42" w:rsidRPr="00B43D3C" w:rsidRDefault="00487F42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b/>
          <w:sz w:val="28"/>
          <w:szCs w:val="28"/>
        </w:rPr>
        <w:t>Вимоги до оформлення доповідей та тез: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Обсяг тез – до 3-х, доповідей – до 8-и сторінок формату А-4;  шрифт Ті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val="en-US"/>
        </w:rPr>
        <w:t>mes</w:t>
      </w:r>
      <w:proofErr w:type="spellEnd"/>
      <w:r w:rsidRPr="00B43D3C">
        <w:rPr>
          <w:rFonts w:ascii="Times New Roman" w:hAnsi="Times New Roman" w:cs="Times New Roman"/>
          <w:sz w:val="28"/>
          <w:szCs w:val="28"/>
        </w:rPr>
        <w:t xml:space="preserve">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43D3C">
        <w:rPr>
          <w:rFonts w:ascii="Times New Roman" w:hAnsi="Times New Roman" w:cs="Times New Roman"/>
          <w:sz w:val="28"/>
          <w:szCs w:val="28"/>
        </w:rPr>
        <w:t xml:space="preserve">  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43D3C">
        <w:rPr>
          <w:rFonts w:ascii="Times New Roman" w:hAnsi="Times New Roman" w:cs="Times New Roman"/>
          <w:sz w:val="28"/>
          <w:szCs w:val="28"/>
        </w:rPr>
        <w:t>о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43D3C">
        <w:rPr>
          <w:rFonts w:ascii="Times New Roman" w:hAnsi="Times New Roman" w:cs="Times New Roman"/>
          <w:sz w:val="28"/>
          <w:szCs w:val="28"/>
        </w:rPr>
        <w:t>а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43D3C">
        <w:rPr>
          <w:rFonts w:ascii="Times New Roman" w:hAnsi="Times New Roman" w:cs="Times New Roman"/>
          <w:sz w:val="28"/>
          <w:szCs w:val="28"/>
        </w:rPr>
        <w:t>, розмір шрифту – 14, стиль –  звичайний (</w:t>
      </w:r>
      <w:r w:rsidRPr="00B43D3C">
        <w:rPr>
          <w:rFonts w:ascii="Times New Roman" w:hAnsi="Times New Roman" w:cs="Times New Roman"/>
          <w:sz w:val="28"/>
          <w:szCs w:val="28"/>
          <w:lang w:val="en-US"/>
        </w:rPr>
        <w:t>Normal</w:t>
      </w:r>
      <w:r w:rsidRPr="00B43D3C">
        <w:rPr>
          <w:rFonts w:ascii="Times New Roman" w:hAnsi="Times New Roman" w:cs="Times New Roman"/>
          <w:sz w:val="28"/>
          <w:szCs w:val="28"/>
        </w:rPr>
        <w:t>), міжрядковий інтервал – 1,5; всі поля  –  по 2 см, відступ на абзац –  1см.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В правому куті прізвище, ім'я, по-батькові автора (повністю), нижче – назва організації без скорочень та місто (у тому самому рядку), нижче, через інтервал, у центрі –  назва (прописними літерами, жирним шрифтом 14-го розміру), нижче, через інтервал, друкується текст.</w:t>
      </w:r>
    </w:p>
    <w:p w:rsidR="0010729D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ab/>
        <w:t>Якщо в тексті є посилання на літературу (в квадратних дужках), потрібно дати її перелік наприкінці тексту.</w:t>
      </w:r>
    </w:p>
    <w:p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>Увага!</w:t>
      </w:r>
    </w:p>
    <w:p w:rsidR="00C3787C" w:rsidRPr="00C3787C" w:rsidRDefault="00C3787C" w:rsidP="00C3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87C">
        <w:rPr>
          <w:rFonts w:ascii="Times New Roman" w:hAnsi="Times New Roman" w:cs="Times New Roman"/>
          <w:b/>
          <w:sz w:val="28"/>
          <w:szCs w:val="28"/>
        </w:rPr>
        <w:tab/>
        <w:t xml:space="preserve">Тези доповіді аспірантів приймаються </w:t>
      </w:r>
      <w:r w:rsidR="00A87E88">
        <w:rPr>
          <w:rFonts w:ascii="Times New Roman" w:hAnsi="Times New Roman" w:cs="Times New Roman"/>
          <w:b/>
          <w:sz w:val="28"/>
          <w:szCs w:val="28"/>
        </w:rPr>
        <w:t>з рецензією наукового керівника (</w:t>
      </w:r>
      <w:proofErr w:type="spellStart"/>
      <w:r w:rsidR="00A87E88">
        <w:rPr>
          <w:rFonts w:ascii="Times New Roman" w:hAnsi="Times New Roman" w:cs="Times New Roman"/>
          <w:b/>
          <w:sz w:val="28"/>
          <w:szCs w:val="28"/>
        </w:rPr>
        <w:t>скан-копія</w:t>
      </w:r>
      <w:proofErr w:type="spellEnd"/>
      <w:r w:rsidR="00A87E88">
        <w:rPr>
          <w:rFonts w:ascii="Times New Roman" w:hAnsi="Times New Roman" w:cs="Times New Roman"/>
          <w:b/>
          <w:sz w:val="28"/>
          <w:szCs w:val="28"/>
        </w:rPr>
        <w:t xml:space="preserve"> з печаткою).</w:t>
      </w:r>
    </w:p>
    <w:p w:rsidR="00DA042A" w:rsidRPr="00B43D3C" w:rsidRDefault="00DA042A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70E9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lastRenderedPageBreak/>
        <w:t>Доповідь для подання на конференцію має бути оформлена за зразком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>Озель</w:t>
      </w:r>
      <w:proofErr w:type="spellEnd"/>
      <w:r w:rsidRPr="00B43D3C"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  <w:t xml:space="preserve"> Віталіна Іванівна</w:t>
      </w:r>
      <w:r w:rsidRPr="00B43D3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кандидат юридичних наук, доцент,</w:t>
      </w:r>
    </w:p>
    <w:p w:rsidR="006A70E9" w:rsidRPr="00B43D3C" w:rsidRDefault="006A70E9" w:rsidP="00B43D3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доцент кафедри теорії та історії держави і права</w:t>
      </w:r>
    </w:p>
    <w:p w:rsidR="006A70E9" w:rsidRPr="00691D63" w:rsidRDefault="006A70E9" w:rsidP="00691D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sz w:val="28"/>
          <w:szCs w:val="28"/>
          <w:lang w:eastAsia="ru-RU"/>
        </w:rPr>
        <w:t>Державного університету інфраструктури та технологій</w:t>
      </w:r>
      <w:bookmarkStart w:id="0" w:name="_GoBack"/>
      <w:bookmarkEnd w:id="0"/>
    </w:p>
    <w:p w:rsidR="006A70E9" w:rsidRPr="00B43D3C" w:rsidRDefault="006A70E9" w:rsidP="00B43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3D3C">
        <w:rPr>
          <w:rFonts w:ascii="Times New Roman" w:hAnsi="Times New Roman" w:cs="Times New Roman"/>
          <w:b/>
          <w:sz w:val="28"/>
          <w:szCs w:val="28"/>
          <w:lang w:eastAsia="ru-RU"/>
        </w:rPr>
        <w:t>РЕЛІГІЙНИЙ ШЛЮБ: ДОСВІД ЗАРУБІЖНИХ КРАЇН ТА УКРАЇНСЬКІ ПЕРСПЕКТИВИ</w:t>
      </w:r>
    </w:p>
    <w:p w:rsidR="003E708E" w:rsidRPr="00B43D3C" w:rsidRDefault="006A70E9" w:rsidP="00B43D3C">
      <w:pPr>
        <w:shd w:val="clear" w:color="auto" w:fill="FFFFFF"/>
        <w:tabs>
          <w:tab w:val="left" w:pos="399"/>
          <w:tab w:val="num" w:pos="780"/>
          <w:tab w:val="num" w:pos="900"/>
          <w:tab w:val="num" w:pos="108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>Текст доповіді</w:t>
      </w:r>
    </w:p>
    <w:p w:rsidR="003E708E" w:rsidRPr="00B43D3C" w:rsidRDefault="006A70E9" w:rsidP="00B43D3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43D3C">
        <w:rPr>
          <w:rFonts w:ascii="Times New Roman" w:hAnsi="Times New Roman"/>
          <w:b/>
          <w:color w:val="000000"/>
          <w:sz w:val="28"/>
          <w:szCs w:val="28"/>
        </w:rPr>
        <w:t>Література:</w:t>
      </w:r>
    </w:p>
    <w:p w:rsidR="003E708E" w:rsidRPr="00B43D3C" w:rsidRDefault="003E708E" w:rsidP="00B43D3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D3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Гетьман-Павлова И.В.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Международное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3D3C">
        <w:rPr>
          <w:rFonts w:ascii="Times New Roman" w:hAnsi="Times New Roman" w:cs="Times New Roman"/>
          <w:sz w:val="28"/>
          <w:szCs w:val="28"/>
          <w:lang w:eastAsia="ru-RU"/>
        </w:rPr>
        <w:t>частное</w:t>
      </w:r>
      <w:proofErr w:type="spellEnd"/>
      <w:r w:rsidRPr="00B43D3C">
        <w:rPr>
          <w:rFonts w:ascii="Times New Roman" w:hAnsi="Times New Roman" w:cs="Times New Roman"/>
          <w:sz w:val="28"/>
          <w:szCs w:val="28"/>
          <w:lang w:eastAsia="ru-RU"/>
        </w:rPr>
        <w:t xml:space="preserve"> право </w:t>
      </w:r>
      <w:r w:rsidRPr="00B43D3C">
        <w:rPr>
          <w:rFonts w:ascii="Times New Roman" w:hAnsi="Times New Roman" w:cs="Times New Roman"/>
          <w:sz w:val="28"/>
          <w:szCs w:val="28"/>
          <w:lang w:eastAsia="ru-RU"/>
        </w:rPr>
        <w:br/>
        <w:t>// И.В. Гетьман-Павлова. – М.: 2011. – 640 с.</w:t>
      </w:r>
    </w:p>
    <w:p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0E9" w:rsidRPr="00B43D3C" w:rsidRDefault="006A70E9" w:rsidP="00B43D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sz w:val="28"/>
          <w:szCs w:val="28"/>
        </w:rPr>
        <w:t xml:space="preserve">Література оформлюється без повторів. У тексті статті посилання на літературу робляться у квадратних дужках із </w:t>
      </w:r>
      <w:proofErr w:type="spellStart"/>
      <w:r w:rsidRPr="00B43D3C">
        <w:rPr>
          <w:rFonts w:ascii="Times New Roman" w:hAnsi="Times New Roman"/>
          <w:sz w:val="28"/>
          <w:szCs w:val="28"/>
        </w:rPr>
        <w:t>вказанням</w:t>
      </w:r>
      <w:proofErr w:type="spellEnd"/>
      <w:r w:rsidRPr="00B43D3C">
        <w:rPr>
          <w:rFonts w:ascii="Times New Roman" w:hAnsi="Times New Roman"/>
          <w:sz w:val="28"/>
          <w:szCs w:val="28"/>
        </w:rPr>
        <w:t xml:space="preserve"> номеру джерела в списку літератури та сторінки у джерелі (наприклад: [3, 154]).</w:t>
      </w:r>
    </w:p>
    <w:p w:rsidR="006A70E9" w:rsidRPr="00B43D3C" w:rsidRDefault="006A70E9" w:rsidP="00B43D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729D" w:rsidRPr="00B43D3C" w:rsidRDefault="0010729D" w:rsidP="00B43D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29D" w:rsidRPr="00B43D3C" w:rsidRDefault="0010729D" w:rsidP="00B43D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D3C">
        <w:rPr>
          <w:rFonts w:ascii="Times New Roman" w:hAnsi="Times New Roman"/>
          <w:b/>
          <w:sz w:val="28"/>
          <w:szCs w:val="28"/>
        </w:rPr>
        <w:t>Контактна інформація оргкомітету конференції</w:t>
      </w:r>
      <w:r w:rsidR="006A70E9" w:rsidRPr="00B43D3C">
        <w:rPr>
          <w:rFonts w:ascii="Times New Roman" w:hAnsi="Times New Roman"/>
          <w:b/>
          <w:sz w:val="28"/>
          <w:szCs w:val="28"/>
        </w:rPr>
        <w:t xml:space="preserve">: </w:t>
      </w:r>
    </w:p>
    <w:p w:rsidR="0010729D" w:rsidRPr="00B43D3C" w:rsidRDefault="0010729D" w:rsidP="00B43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29D" w:rsidRPr="004A0BF8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BF8">
        <w:rPr>
          <w:rFonts w:ascii="Times New Roman" w:hAnsi="Times New Roman" w:cs="Times New Roman"/>
          <w:sz w:val="28"/>
          <w:szCs w:val="28"/>
          <w:lang w:val="ru-RU"/>
        </w:rPr>
        <w:t>04211</w:t>
      </w:r>
      <w:r w:rsidR="0010729D" w:rsidRPr="00B43D3C">
        <w:rPr>
          <w:rFonts w:ascii="Times New Roman" w:hAnsi="Times New Roman" w:cs="Times New Roman"/>
          <w:sz w:val="28"/>
          <w:szCs w:val="28"/>
        </w:rPr>
        <w:t xml:space="preserve">, м. Київ, </w:t>
      </w:r>
      <w:r w:rsidR="00C50694">
        <w:rPr>
          <w:rFonts w:ascii="Times New Roman" w:hAnsi="Times New Roman" w:cs="Times New Roman"/>
          <w:sz w:val="28"/>
          <w:szCs w:val="28"/>
        </w:rPr>
        <w:t>проспект Героїв</w:t>
      </w:r>
      <w:proofErr w:type="gramStart"/>
      <w:r w:rsidR="00C5069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C50694">
        <w:rPr>
          <w:rFonts w:ascii="Times New Roman" w:hAnsi="Times New Roman" w:cs="Times New Roman"/>
          <w:sz w:val="28"/>
          <w:szCs w:val="28"/>
        </w:rPr>
        <w:t>талінград</w:t>
      </w:r>
      <w:r w:rsidR="00C5069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, 2</w:t>
      </w:r>
    </w:p>
    <w:p w:rsidR="00C50694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D3C">
        <w:rPr>
          <w:rFonts w:ascii="Times New Roman" w:hAnsi="Times New Roman" w:cs="Times New Roman"/>
          <w:sz w:val="28"/>
          <w:szCs w:val="28"/>
        </w:rPr>
        <w:t xml:space="preserve">метро </w:t>
      </w:r>
      <w:r w:rsidR="004A0BF8">
        <w:rPr>
          <w:rFonts w:ascii="Times New Roman" w:hAnsi="Times New Roman" w:cs="Times New Roman"/>
          <w:sz w:val="28"/>
          <w:szCs w:val="28"/>
        </w:rPr>
        <w:t xml:space="preserve">Почайна, тролейбус № 30, 31 виходити на третій зупинці або </w:t>
      </w:r>
    </w:p>
    <w:p w:rsidR="004A0BF8" w:rsidRPr="00C50694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метро Оболонь автобус № 73, маршрутка № 180 </w:t>
      </w:r>
      <w:r w:rsidR="00C50694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C50694">
        <w:rPr>
          <w:rFonts w:ascii="Times New Roman" w:hAnsi="Times New Roman" w:cs="Times New Roman"/>
          <w:sz w:val="28"/>
          <w:szCs w:val="28"/>
          <w:lang w:val="ru-RU"/>
        </w:rPr>
        <w:t>зупинки</w:t>
      </w:r>
      <w:proofErr w:type="spellEnd"/>
      <w:r w:rsidR="00C50694">
        <w:rPr>
          <w:rFonts w:ascii="Times New Roman" w:hAnsi="Times New Roman" w:cs="Times New Roman"/>
          <w:sz w:val="28"/>
          <w:szCs w:val="28"/>
          <w:lang w:val="ru-RU"/>
        </w:rPr>
        <w:t xml:space="preserve"> КДАВТ</w:t>
      </w:r>
    </w:p>
    <w:p w:rsidR="0010729D" w:rsidRDefault="0010729D" w:rsidP="00B4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D3C">
        <w:rPr>
          <w:rFonts w:ascii="Times New Roman" w:hAnsi="Times New Roman" w:cs="Times New Roman"/>
          <w:sz w:val="28"/>
          <w:szCs w:val="28"/>
        </w:rPr>
        <w:t xml:space="preserve">телефон для довідок </w:t>
      </w:r>
      <w:r w:rsidRPr="00B43D3C">
        <w:rPr>
          <w:rFonts w:ascii="Times New Roman" w:hAnsi="Times New Roman" w:cs="Times New Roman"/>
          <w:b/>
          <w:sz w:val="28"/>
          <w:szCs w:val="28"/>
        </w:rPr>
        <w:t>(097) 299-42-13</w:t>
      </w:r>
      <w:r w:rsidR="004A0BF8">
        <w:rPr>
          <w:rFonts w:ascii="Times New Roman" w:hAnsi="Times New Roman" w:cs="Times New Roman"/>
          <w:b/>
          <w:sz w:val="28"/>
          <w:szCs w:val="28"/>
        </w:rPr>
        <w:t>; (097) 918-40-94</w:t>
      </w:r>
    </w:p>
    <w:p w:rsidR="00CC14AA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відповідальні</w:t>
      </w:r>
      <w:r w:rsidR="00CC14AA" w:rsidRPr="00CC14AA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14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C14AA">
        <w:rPr>
          <w:rFonts w:ascii="Times New Roman" w:hAnsi="Times New Roman" w:cs="Times New Roman"/>
          <w:b/>
          <w:sz w:val="28"/>
          <w:szCs w:val="28"/>
        </w:rPr>
        <w:t>Новосельська</w:t>
      </w:r>
      <w:proofErr w:type="spellEnd"/>
      <w:r w:rsidR="00CC14AA">
        <w:rPr>
          <w:rFonts w:ascii="Times New Roman" w:hAnsi="Times New Roman" w:cs="Times New Roman"/>
          <w:b/>
          <w:sz w:val="28"/>
          <w:szCs w:val="28"/>
        </w:rPr>
        <w:t xml:space="preserve"> Ірина Василівна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A0BF8" w:rsidRPr="00B43D3C" w:rsidRDefault="004A0BF8" w:rsidP="00B43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Бендера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Ірина Леонідівна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31991" w:rsidRPr="00B43D3C" w:rsidRDefault="00B31991" w:rsidP="00B43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31991" w:rsidRPr="00B43D3C" w:rsidSect="00755FB8">
      <w:pgSz w:w="11900" w:h="16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Agency FB"/>
    <w:charset w:val="00"/>
    <w:family w:val="auto"/>
    <w:pitch w:val="variable"/>
    <w:sig w:usb0="00000003" w:usb1="500079DB" w:usb2="0000001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488"/>
    <w:multiLevelType w:val="hybridMultilevel"/>
    <w:tmpl w:val="7F2674AE"/>
    <w:lvl w:ilvl="0" w:tplc="213421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93A64"/>
    <w:multiLevelType w:val="hybridMultilevel"/>
    <w:tmpl w:val="EBBC0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226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F01FD2"/>
    <w:multiLevelType w:val="hybridMultilevel"/>
    <w:tmpl w:val="860A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C0900"/>
    <w:multiLevelType w:val="hybridMultilevel"/>
    <w:tmpl w:val="E0FCA584"/>
    <w:lvl w:ilvl="0" w:tplc="04190009">
      <w:start w:val="1"/>
      <w:numFmt w:val="bullet"/>
      <w:lvlText w:val="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FD6F48"/>
    <w:rsid w:val="00037A8D"/>
    <w:rsid w:val="000675E2"/>
    <w:rsid w:val="000C0DCF"/>
    <w:rsid w:val="000D3C2C"/>
    <w:rsid w:val="000E078B"/>
    <w:rsid w:val="000F07A8"/>
    <w:rsid w:val="0010095A"/>
    <w:rsid w:val="00100C66"/>
    <w:rsid w:val="0010729D"/>
    <w:rsid w:val="0013752F"/>
    <w:rsid w:val="001B7BC3"/>
    <w:rsid w:val="001C04AE"/>
    <w:rsid w:val="0026205C"/>
    <w:rsid w:val="00290468"/>
    <w:rsid w:val="00292168"/>
    <w:rsid w:val="002D2292"/>
    <w:rsid w:val="003A043A"/>
    <w:rsid w:val="003E34A5"/>
    <w:rsid w:val="003E708E"/>
    <w:rsid w:val="00402E47"/>
    <w:rsid w:val="00463D49"/>
    <w:rsid w:val="004765AC"/>
    <w:rsid w:val="00487F42"/>
    <w:rsid w:val="004A0BF8"/>
    <w:rsid w:val="004C6016"/>
    <w:rsid w:val="004D6AFC"/>
    <w:rsid w:val="00562E3C"/>
    <w:rsid w:val="005739A2"/>
    <w:rsid w:val="005E4DB1"/>
    <w:rsid w:val="006066D4"/>
    <w:rsid w:val="00657E0B"/>
    <w:rsid w:val="00691D63"/>
    <w:rsid w:val="006922BF"/>
    <w:rsid w:val="00694C77"/>
    <w:rsid w:val="00695410"/>
    <w:rsid w:val="00697C6E"/>
    <w:rsid w:val="006A70E9"/>
    <w:rsid w:val="00710D72"/>
    <w:rsid w:val="007225D6"/>
    <w:rsid w:val="00725D71"/>
    <w:rsid w:val="00753868"/>
    <w:rsid w:val="00755FB8"/>
    <w:rsid w:val="00785275"/>
    <w:rsid w:val="007F1687"/>
    <w:rsid w:val="00815FFF"/>
    <w:rsid w:val="0083355B"/>
    <w:rsid w:val="008607D9"/>
    <w:rsid w:val="0087285C"/>
    <w:rsid w:val="008F6415"/>
    <w:rsid w:val="00901CDB"/>
    <w:rsid w:val="00940B7D"/>
    <w:rsid w:val="00941EAA"/>
    <w:rsid w:val="00943848"/>
    <w:rsid w:val="0095284F"/>
    <w:rsid w:val="00967277"/>
    <w:rsid w:val="009B7E06"/>
    <w:rsid w:val="009C19BE"/>
    <w:rsid w:val="00A10B4B"/>
    <w:rsid w:val="00A34736"/>
    <w:rsid w:val="00A73459"/>
    <w:rsid w:val="00A814C8"/>
    <w:rsid w:val="00A87E88"/>
    <w:rsid w:val="00AD754C"/>
    <w:rsid w:val="00B31991"/>
    <w:rsid w:val="00B43D3C"/>
    <w:rsid w:val="00B568DC"/>
    <w:rsid w:val="00B720D6"/>
    <w:rsid w:val="00B7520A"/>
    <w:rsid w:val="00BA407B"/>
    <w:rsid w:val="00C22BA7"/>
    <w:rsid w:val="00C356F0"/>
    <w:rsid w:val="00C3787C"/>
    <w:rsid w:val="00C42CDD"/>
    <w:rsid w:val="00C50694"/>
    <w:rsid w:val="00C60610"/>
    <w:rsid w:val="00CC14AA"/>
    <w:rsid w:val="00CC2DAF"/>
    <w:rsid w:val="00CF06CC"/>
    <w:rsid w:val="00D56C06"/>
    <w:rsid w:val="00D63539"/>
    <w:rsid w:val="00D86588"/>
    <w:rsid w:val="00DA042A"/>
    <w:rsid w:val="00DD21F6"/>
    <w:rsid w:val="00E748DA"/>
    <w:rsid w:val="00E93571"/>
    <w:rsid w:val="00E94C96"/>
    <w:rsid w:val="00EC7D02"/>
    <w:rsid w:val="00EE7A4A"/>
    <w:rsid w:val="00F30D95"/>
    <w:rsid w:val="00F46A18"/>
    <w:rsid w:val="00F64565"/>
    <w:rsid w:val="00F74D75"/>
    <w:rsid w:val="00FA7179"/>
    <w:rsid w:val="00FD6F48"/>
    <w:rsid w:val="00F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48"/>
    <w:pPr>
      <w:spacing w:after="200" w:line="276" w:lineRule="auto"/>
    </w:pPr>
    <w:rPr>
      <w:rFonts w:ascii="Calibri" w:eastAsia="Times New Roman" w:hAnsi="Calibri"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uiPriority w:val="99"/>
    <w:rsid w:val="00FD6F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Calibri" w:hAnsi="Helvetica Neue" w:cs="Helvetica Neue"/>
      <w:color w:val="000000"/>
      <w:sz w:val="22"/>
      <w:szCs w:val="22"/>
    </w:rPr>
  </w:style>
  <w:style w:type="character" w:styleId="a4">
    <w:name w:val="Hyperlink"/>
    <w:uiPriority w:val="99"/>
    <w:semiHidden/>
    <w:rsid w:val="00FD6F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6F4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610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610"/>
    <w:rPr>
      <w:rFonts w:ascii="Lucida Grande CY" w:eastAsia="Times New Roman" w:hAnsi="Lucida Grande CY" w:cs="Lucida Grande CY"/>
      <w:sz w:val="18"/>
      <w:szCs w:val="18"/>
      <w:lang w:val="uk-UA" w:eastAsia="uk-UA"/>
    </w:rPr>
  </w:style>
  <w:style w:type="paragraph" w:customStyle="1" w:styleId="FR1">
    <w:name w:val="FR1"/>
    <w:rsid w:val="00967277"/>
    <w:pPr>
      <w:widowControl w:val="0"/>
      <w:snapToGrid w:val="0"/>
      <w:spacing w:before="40" w:line="300" w:lineRule="auto"/>
      <w:ind w:left="1840" w:right="1800"/>
      <w:jc w:val="center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8">
    <w:name w:val="Body Text"/>
    <w:basedOn w:val="a"/>
    <w:link w:val="a9"/>
    <w:rsid w:val="00463D49"/>
    <w:pPr>
      <w:spacing w:after="0" w:line="36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463D4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List Paragraph"/>
    <w:basedOn w:val="a"/>
    <w:uiPriority w:val="34"/>
    <w:qFormat/>
    <w:rsid w:val="006A70E9"/>
    <w:pPr>
      <w:ind w:left="720"/>
      <w:contextualSpacing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cp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MacStore</dc:creator>
  <cp:lastModifiedBy>Admin</cp:lastModifiedBy>
  <cp:revision>10</cp:revision>
  <cp:lastPrinted>2020-01-13T13:53:00Z</cp:lastPrinted>
  <dcterms:created xsi:type="dcterms:W3CDTF">2020-01-13T13:55:00Z</dcterms:created>
  <dcterms:modified xsi:type="dcterms:W3CDTF">2021-03-02T12:46:00Z</dcterms:modified>
</cp:coreProperties>
</file>